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DE8B" w14:textId="77777777" w:rsidR="00FD5AB0" w:rsidRPr="009D2436" w:rsidRDefault="00FD5AB0">
      <w:pPr>
        <w:rPr>
          <w:sz w:val="16"/>
        </w:rPr>
      </w:pPr>
    </w:p>
    <w:p w14:paraId="07A33E07" w14:textId="77777777" w:rsidR="00D133EF" w:rsidRDefault="00D133EF">
      <w:bookmarkStart w:id="0" w:name="OLE_LINK1"/>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14:paraId="1C8F5768" w14:textId="77777777"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14:paraId="4E2A2689" w14:textId="77777777" w:rsidTr="00D133EF">
        <w:tc>
          <w:tcPr>
            <w:tcW w:w="5508" w:type="dxa"/>
          </w:tcPr>
          <w:p w14:paraId="4218E17C" w14:textId="77777777" w:rsidR="00D133EF" w:rsidRPr="00D133EF" w:rsidRDefault="00D133EF">
            <w:pPr>
              <w:rPr>
                <w:b/>
              </w:rPr>
            </w:pPr>
            <w:r w:rsidRPr="00D133EF">
              <w:rPr>
                <w:b/>
              </w:rPr>
              <w:t>Striking Detail, Image, or Line:</w:t>
            </w:r>
          </w:p>
          <w:p w14:paraId="4F8F2E6F" w14:textId="77777777" w:rsidR="00D133EF" w:rsidRDefault="00D133EF"/>
          <w:p w14:paraId="42F530BD" w14:textId="77777777" w:rsidR="00D133EF" w:rsidRDefault="00D133EF"/>
          <w:p w14:paraId="535BA963" w14:textId="77777777" w:rsidR="00D133EF" w:rsidRDefault="00D133EF"/>
          <w:p w14:paraId="7E7E15ED" w14:textId="77777777" w:rsidR="00D133EF" w:rsidRDefault="00D133EF"/>
          <w:p w14:paraId="461C1291" w14:textId="77777777" w:rsidR="00D133EF" w:rsidRDefault="00D133EF" w:rsidP="00B04655">
            <w:r>
              <w:t xml:space="preserve">                                                                                     (         )</w:t>
            </w:r>
          </w:p>
        </w:tc>
        <w:tc>
          <w:tcPr>
            <w:tcW w:w="5508" w:type="dxa"/>
          </w:tcPr>
          <w:p w14:paraId="3E012D0D" w14:textId="77777777" w:rsidR="00D133EF" w:rsidRPr="00D133EF" w:rsidRDefault="00D133EF">
            <w:pPr>
              <w:rPr>
                <w:b/>
              </w:rPr>
            </w:pPr>
            <w:r w:rsidRPr="00D133EF">
              <w:rPr>
                <w:b/>
              </w:rPr>
              <w:t>Thoughts:</w:t>
            </w:r>
          </w:p>
        </w:tc>
      </w:tr>
      <w:bookmarkEnd w:id="0"/>
    </w:tbl>
    <w:p w14:paraId="4215354E" w14:textId="77777777" w:rsidR="00D133EF" w:rsidRDefault="00D133EF"/>
    <w:p w14:paraId="42AABB84" w14:textId="77777777" w:rsidR="000A5BBC" w:rsidRDefault="000A5BBC" w:rsidP="000A5BBC">
      <w:pPr>
        <w:pStyle w:val="Heading1"/>
      </w:pPr>
      <w:r>
        <w:t>Reading Questions:</w:t>
      </w:r>
    </w:p>
    <w:p w14:paraId="2AE88A0D" w14:textId="77777777" w:rsidR="000A5BBC" w:rsidRPr="009D2436" w:rsidRDefault="000A5BBC" w:rsidP="000A5BBC">
      <w:pPr>
        <w:rPr>
          <w:sz w:val="16"/>
        </w:rPr>
      </w:pPr>
    </w:p>
    <w:p w14:paraId="3604D90F" w14:textId="0D1344DA" w:rsidR="000A5BBC" w:rsidRDefault="000A5BBC" w:rsidP="000A5BBC">
      <w:r>
        <w:t xml:space="preserve">1. </w:t>
      </w:r>
      <w:r w:rsidR="002F6000" w:rsidRPr="002F6000">
        <w:rPr>
          <w:i/>
        </w:rPr>
        <w:t xml:space="preserve">(Pg. </w:t>
      </w:r>
      <w:r w:rsidR="009B576D">
        <w:rPr>
          <w:i/>
        </w:rPr>
        <w:t>66-67</w:t>
      </w:r>
      <w:r w:rsidR="0059697D">
        <w:rPr>
          <w:i/>
        </w:rPr>
        <w:t xml:space="preserve">) </w:t>
      </w:r>
      <w:r w:rsidR="00984FD9">
        <w:rPr>
          <w:i/>
        </w:rPr>
        <w:t xml:space="preserve">Rosh Hashanah </w:t>
      </w:r>
      <w:r w:rsidR="00984FD9">
        <w:t>is one of the holiest days of the Jewish year.  How does Elie react internally during this Rosh Hashanah service?  Why is he reacting this way?</w:t>
      </w:r>
    </w:p>
    <w:p w14:paraId="7307E119" w14:textId="77777777" w:rsidR="002F6000" w:rsidRPr="0083199B" w:rsidRDefault="002F6000" w:rsidP="000A5BBC">
      <w:pPr>
        <w:rPr>
          <w:sz w:val="12"/>
        </w:rPr>
      </w:pPr>
    </w:p>
    <w:p w14:paraId="10537552" w14:textId="77777777" w:rsidR="002F6000" w:rsidRDefault="002F6000" w:rsidP="000A5BBC">
      <w:pPr>
        <w:rPr>
          <w:sz w:val="16"/>
        </w:rPr>
      </w:pPr>
    </w:p>
    <w:p w14:paraId="6CC87A5E" w14:textId="77777777" w:rsidR="0059697D" w:rsidRDefault="0059697D" w:rsidP="000A5BBC">
      <w:pPr>
        <w:rPr>
          <w:sz w:val="16"/>
        </w:rPr>
      </w:pPr>
    </w:p>
    <w:p w14:paraId="620B4F19" w14:textId="77777777" w:rsidR="0059697D" w:rsidRDefault="0059697D" w:rsidP="000A5BBC">
      <w:pPr>
        <w:rPr>
          <w:sz w:val="16"/>
        </w:rPr>
      </w:pPr>
    </w:p>
    <w:p w14:paraId="66E66219" w14:textId="77777777" w:rsidR="0059697D" w:rsidRDefault="0059697D" w:rsidP="00984FD9">
      <w:pPr>
        <w:rPr>
          <w:szCs w:val="24"/>
        </w:rPr>
      </w:pPr>
      <w:r>
        <w:rPr>
          <w:szCs w:val="24"/>
        </w:rPr>
        <w:t xml:space="preserve">2.  </w:t>
      </w:r>
      <w:r w:rsidR="00984FD9">
        <w:rPr>
          <w:szCs w:val="24"/>
        </w:rPr>
        <w:t>As Elie write about God in this passage, what is his tone?</w:t>
      </w:r>
    </w:p>
    <w:p w14:paraId="2F4E4821" w14:textId="77777777" w:rsidR="00984FD9" w:rsidRPr="00984FD9" w:rsidRDefault="00984FD9" w:rsidP="00984FD9">
      <w:pPr>
        <w:rPr>
          <w:sz w:val="10"/>
          <w:szCs w:val="24"/>
        </w:rPr>
      </w:pPr>
    </w:p>
    <w:tbl>
      <w:tblPr>
        <w:tblStyle w:val="TableGrid"/>
        <w:tblW w:w="0" w:type="auto"/>
        <w:tblLook w:val="04A0" w:firstRow="1" w:lastRow="0" w:firstColumn="1" w:lastColumn="0" w:noHBand="0" w:noVBand="1"/>
      </w:tblPr>
      <w:tblGrid>
        <w:gridCol w:w="2848"/>
        <w:gridCol w:w="7942"/>
      </w:tblGrid>
      <w:tr w:rsidR="00984FD9" w14:paraId="085D4399" w14:textId="77777777" w:rsidTr="00984FD9">
        <w:tc>
          <w:tcPr>
            <w:tcW w:w="2898" w:type="dxa"/>
          </w:tcPr>
          <w:p w14:paraId="6931D4CE" w14:textId="77777777" w:rsidR="00984FD9" w:rsidRPr="00984FD9" w:rsidRDefault="00984FD9" w:rsidP="00984FD9">
            <w:pPr>
              <w:rPr>
                <w:b/>
                <w:szCs w:val="24"/>
              </w:rPr>
            </w:pPr>
            <w:r w:rsidRPr="00984FD9">
              <w:rPr>
                <w:b/>
                <w:szCs w:val="24"/>
              </w:rPr>
              <w:t xml:space="preserve">Tone Words (2-3): </w:t>
            </w:r>
          </w:p>
        </w:tc>
        <w:tc>
          <w:tcPr>
            <w:tcW w:w="8118" w:type="dxa"/>
          </w:tcPr>
          <w:p w14:paraId="37BDD33B" w14:textId="77777777" w:rsidR="00984FD9" w:rsidRPr="00984FD9" w:rsidRDefault="00984FD9" w:rsidP="00984FD9">
            <w:pPr>
              <w:rPr>
                <w:b/>
                <w:szCs w:val="24"/>
              </w:rPr>
            </w:pPr>
            <w:r w:rsidRPr="00984FD9">
              <w:rPr>
                <w:b/>
                <w:szCs w:val="24"/>
              </w:rPr>
              <w:t>Evidence (Quotes)</w:t>
            </w:r>
          </w:p>
        </w:tc>
      </w:tr>
      <w:tr w:rsidR="00984FD9" w14:paraId="0B29A1B4" w14:textId="77777777" w:rsidTr="00984FD9">
        <w:tc>
          <w:tcPr>
            <w:tcW w:w="2898" w:type="dxa"/>
          </w:tcPr>
          <w:p w14:paraId="7CF6EACB" w14:textId="77777777" w:rsidR="00984FD9" w:rsidRDefault="00984FD9" w:rsidP="00984FD9">
            <w:pPr>
              <w:rPr>
                <w:szCs w:val="24"/>
              </w:rPr>
            </w:pPr>
          </w:p>
          <w:p w14:paraId="279A6003" w14:textId="77777777" w:rsidR="00984FD9" w:rsidRDefault="00984FD9" w:rsidP="00984FD9">
            <w:pPr>
              <w:rPr>
                <w:szCs w:val="24"/>
              </w:rPr>
            </w:pPr>
          </w:p>
          <w:p w14:paraId="68622D14" w14:textId="77777777" w:rsidR="00984FD9" w:rsidRDefault="00984FD9" w:rsidP="00984FD9">
            <w:pPr>
              <w:rPr>
                <w:szCs w:val="24"/>
              </w:rPr>
            </w:pPr>
          </w:p>
          <w:p w14:paraId="196837E0" w14:textId="77777777" w:rsidR="00984FD9" w:rsidRDefault="00984FD9" w:rsidP="00984FD9">
            <w:pPr>
              <w:rPr>
                <w:szCs w:val="24"/>
              </w:rPr>
            </w:pPr>
          </w:p>
          <w:p w14:paraId="4E345D86" w14:textId="77777777" w:rsidR="00984FD9" w:rsidRDefault="00984FD9" w:rsidP="00984FD9">
            <w:pPr>
              <w:rPr>
                <w:szCs w:val="24"/>
              </w:rPr>
            </w:pPr>
          </w:p>
        </w:tc>
        <w:tc>
          <w:tcPr>
            <w:tcW w:w="8118" w:type="dxa"/>
          </w:tcPr>
          <w:p w14:paraId="49F4ACA7" w14:textId="77777777" w:rsidR="00984FD9" w:rsidRPr="00984FD9" w:rsidRDefault="00984FD9" w:rsidP="00984FD9">
            <w:pPr>
              <w:rPr>
                <w:sz w:val="12"/>
                <w:szCs w:val="24"/>
              </w:rPr>
            </w:pPr>
          </w:p>
          <w:p w14:paraId="4A906DBD" w14:textId="77777777" w:rsidR="00984FD9" w:rsidRDefault="00984FD9" w:rsidP="00984FD9">
            <w:pPr>
              <w:rPr>
                <w:szCs w:val="24"/>
              </w:rPr>
            </w:pPr>
            <w:r>
              <w:rPr>
                <w:szCs w:val="24"/>
              </w:rPr>
              <w:t>1.</w:t>
            </w:r>
          </w:p>
          <w:p w14:paraId="21CEDB28" w14:textId="77777777" w:rsidR="00984FD9" w:rsidRDefault="00984FD9" w:rsidP="00984FD9">
            <w:pPr>
              <w:rPr>
                <w:szCs w:val="24"/>
              </w:rPr>
            </w:pPr>
          </w:p>
          <w:p w14:paraId="17BA4BCD" w14:textId="77777777" w:rsidR="00984FD9" w:rsidRDefault="00984FD9" w:rsidP="00984FD9">
            <w:pPr>
              <w:rPr>
                <w:szCs w:val="24"/>
              </w:rPr>
            </w:pPr>
            <w:r>
              <w:rPr>
                <w:szCs w:val="24"/>
              </w:rPr>
              <w:t>2.</w:t>
            </w:r>
          </w:p>
          <w:p w14:paraId="60FAA8C6" w14:textId="77777777" w:rsidR="00984FD9" w:rsidRDefault="00984FD9" w:rsidP="00984FD9">
            <w:pPr>
              <w:rPr>
                <w:szCs w:val="24"/>
              </w:rPr>
            </w:pPr>
          </w:p>
        </w:tc>
      </w:tr>
    </w:tbl>
    <w:p w14:paraId="572D2DD6" w14:textId="77777777" w:rsidR="00984FD9" w:rsidRPr="00984FD9" w:rsidRDefault="00984FD9" w:rsidP="00984FD9">
      <w:pPr>
        <w:rPr>
          <w:sz w:val="12"/>
          <w:szCs w:val="24"/>
        </w:rPr>
      </w:pPr>
    </w:p>
    <w:p w14:paraId="7B445476" w14:textId="6FD04351" w:rsidR="00984FD9" w:rsidRPr="00984FD9" w:rsidRDefault="00984FD9" w:rsidP="000A5BBC">
      <w:pPr>
        <w:rPr>
          <w:szCs w:val="24"/>
        </w:rPr>
      </w:pPr>
      <w:r>
        <w:rPr>
          <w:szCs w:val="24"/>
        </w:rPr>
        <w:t>3. (</w:t>
      </w:r>
      <w:r w:rsidR="00BB6030">
        <w:rPr>
          <w:i/>
          <w:szCs w:val="24"/>
        </w:rPr>
        <w:t>2</w:t>
      </w:r>
      <w:r w:rsidR="00BB6030" w:rsidRPr="00BB6030">
        <w:rPr>
          <w:i/>
          <w:szCs w:val="24"/>
          <w:vertAlign w:val="superscript"/>
        </w:rPr>
        <w:t>nd</w:t>
      </w:r>
      <w:r w:rsidR="00BB6030">
        <w:rPr>
          <w:i/>
          <w:szCs w:val="24"/>
        </w:rPr>
        <w:t xml:space="preserve"> paragraph 68</w:t>
      </w:r>
      <w:r>
        <w:rPr>
          <w:i/>
          <w:szCs w:val="24"/>
        </w:rPr>
        <w:t>)</w:t>
      </w:r>
      <w:r>
        <w:rPr>
          <w:szCs w:val="24"/>
        </w:rPr>
        <w:t xml:space="preserve"> How does Elie say he has changed from the way he used to observe this holiday?</w:t>
      </w:r>
    </w:p>
    <w:p w14:paraId="07693E63" w14:textId="77777777" w:rsidR="0059697D" w:rsidRDefault="0059697D" w:rsidP="000A5BBC">
      <w:pPr>
        <w:rPr>
          <w:szCs w:val="24"/>
        </w:rPr>
      </w:pPr>
    </w:p>
    <w:p w14:paraId="6B8B17D5" w14:textId="77777777" w:rsidR="0059697D" w:rsidRPr="0059697D" w:rsidRDefault="0059697D" w:rsidP="000A5BBC">
      <w:pPr>
        <w:rPr>
          <w:szCs w:val="24"/>
        </w:rPr>
      </w:pPr>
    </w:p>
    <w:p w14:paraId="521E253D" w14:textId="77777777" w:rsidR="0059697D" w:rsidRDefault="0059697D" w:rsidP="000A5BBC">
      <w:pPr>
        <w:rPr>
          <w:sz w:val="16"/>
        </w:rPr>
      </w:pPr>
    </w:p>
    <w:p w14:paraId="69876D80" w14:textId="77777777" w:rsidR="0059697D" w:rsidRPr="009D2436" w:rsidRDefault="0059697D" w:rsidP="000A5BBC">
      <w:pPr>
        <w:rPr>
          <w:sz w:val="16"/>
        </w:rPr>
      </w:pPr>
    </w:p>
    <w:p w14:paraId="0B80A743" w14:textId="23B378E8" w:rsidR="002F6000" w:rsidRDefault="00984FD9" w:rsidP="002F6000">
      <w:r>
        <w:t>4</w:t>
      </w:r>
      <w:r w:rsidR="002F6000">
        <w:t xml:space="preserve">. </w:t>
      </w:r>
      <w:r w:rsidR="002F6000">
        <w:rPr>
          <w:i/>
        </w:rPr>
        <w:t xml:space="preserve">(Pg. </w:t>
      </w:r>
      <w:r w:rsidR="00BB6030">
        <w:rPr>
          <w:i/>
        </w:rPr>
        <w:t>69</w:t>
      </w:r>
      <w:r w:rsidR="002F6000">
        <w:rPr>
          <w:i/>
        </w:rPr>
        <w:t xml:space="preserve">) </w:t>
      </w:r>
      <w:r>
        <w:t>Why is eating bread and soup on Yom Kippur significant for Elie?  How does he feel after he does it?</w:t>
      </w:r>
    </w:p>
    <w:p w14:paraId="619D6E0F" w14:textId="77777777" w:rsidR="0059697D" w:rsidRDefault="0059697D" w:rsidP="002F6000"/>
    <w:p w14:paraId="6F94228B" w14:textId="77777777" w:rsidR="0059697D" w:rsidRPr="0059697D" w:rsidRDefault="0059697D" w:rsidP="002F6000"/>
    <w:p w14:paraId="20FE1A52" w14:textId="77777777" w:rsidR="002F6000" w:rsidRDefault="002F6000" w:rsidP="002F6000"/>
    <w:p w14:paraId="4F447DF3" w14:textId="77777777" w:rsidR="00984FD9" w:rsidRDefault="00984FD9" w:rsidP="002F6000"/>
    <w:p w14:paraId="11A0BC08" w14:textId="37322723" w:rsidR="002F6000" w:rsidRDefault="00984FD9" w:rsidP="002F6000">
      <w:r>
        <w:t>5</w:t>
      </w:r>
      <w:r w:rsidR="002F6000">
        <w:t xml:space="preserve">. </w:t>
      </w:r>
      <w:r w:rsidR="00BB6030">
        <w:rPr>
          <w:i/>
        </w:rPr>
        <w:t>(Pg. 69-70</w:t>
      </w:r>
      <w:r w:rsidR="004053EF" w:rsidRPr="004053EF">
        <w:rPr>
          <w:i/>
        </w:rPr>
        <w:t>)</w:t>
      </w:r>
      <w:r w:rsidR="004053EF">
        <w:t xml:space="preserve"> </w:t>
      </w:r>
      <w:r>
        <w:t>How does the “selection” affect the men in the camp?  (Think about attitudes, treatment of each other, their focus, etc.)</w:t>
      </w:r>
    </w:p>
    <w:p w14:paraId="5E5A2FD5" w14:textId="77777777" w:rsidR="002F6000" w:rsidRDefault="002F6000" w:rsidP="002F6000"/>
    <w:p w14:paraId="44E9EFAC" w14:textId="77777777" w:rsidR="00BB6030" w:rsidRDefault="00BB6030" w:rsidP="002F6000"/>
    <w:p w14:paraId="5D9C6589" w14:textId="77777777" w:rsidR="00BB6030" w:rsidRDefault="00BB6030" w:rsidP="002F6000"/>
    <w:p w14:paraId="53F0209F" w14:textId="77777777" w:rsidR="00BB6030" w:rsidRDefault="00BB6030" w:rsidP="002F6000"/>
    <w:p w14:paraId="3E204429" w14:textId="77777777" w:rsidR="00BB6030" w:rsidRDefault="00BB6030" w:rsidP="002F6000"/>
    <w:p w14:paraId="76E3AEE9" w14:textId="1A142ECD" w:rsidR="00BB6030" w:rsidRDefault="00BB6030" w:rsidP="00BB6030">
      <w:pPr>
        <w:pStyle w:val="Header"/>
        <w:tabs>
          <w:tab w:val="clear" w:pos="4680"/>
          <w:tab w:val="clear" w:pos="9360"/>
        </w:tabs>
      </w:pPr>
      <w:r>
        <w:t xml:space="preserve">6. </w:t>
      </w:r>
      <w:r>
        <w:rPr>
          <w:i/>
        </w:rPr>
        <w:t>(Pg. 73</w:t>
      </w:r>
      <w:r w:rsidRPr="004053EF">
        <w:rPr>
          <w:i/>
        </w:rPr>
        <w:t>)</w:t>
      </w:r>
      <w:r>
        <w:t xml:space="preserve"> Elie says, “Whenever I happened to dream of a better world, I imagined a universe without a bell.” What does the bell represent to Elie? What literary device is this an example of?</w:t>
      </w:r>
    </w:p>
    <w:p w14:paraId="17BA0E91" w14:textId="77777777" w:rsidR="00BB6030" w:rsidRDefault="00BB6030" w:rsidP="002F6000"/>
    <w:p w14:paraId="57CD9622" w14:textId="77777777" w:rsidR="002F6000" w:rsidRDefault="002F6000" w:rsidP="002F6000"/>
    <w:p w14:paraId="05057ECE" w14:textId="77777777" w:rsidR="00984FD9" w:rsidRDefault="00984FD9" w:rsidP="002F6000">
      <w:pPr>
        <w:pStyle w:val="Header"/>
        <w:tabs>
          <w:tab w:val="clear" w:pos="4680"/>
          <w:tab w:val="clear" w:pos="9360"/>
        </w:tabs>
      </w:pPr>
    </w:p>
    <w:p w14:paraId="3EDE6041" w14:textId="77777777" w:rsidR="00984FD9" w:rsidRDefault="00984FD9" w:rsidP="002F6000">
      <w:pPr>
        <w:pStyle w:val="Header"/>
        <w:tabs>
          <w:tab w:val="clear" w:pos="4680"/>
          <w:tab w:val="clear" w:pos="9360"/>
        </w:tabs>
      </w:pPr>
    </w:p>
    <w:p w14:paraId="741F7906" w14:textId="77777777" w:rsidR="00984FD9" w:rsidRDefault="00984FD9" w:rsidP="002F6000">
      <w:pPr>
        <w:pStyle w:val="Header"/>
        <w:tabs>
          <w:tab w:val="clear" w:pos="4680"/>
          <w:tab w:val="clear" w:pos="9360"/>
        </w:tabs>
      </w:pPr>
    </w:p>
    <w:p w14:paraId="7672CC18" w14:textId="77777777" w:rsidR="004053EF" w:rsidRDefault="004053EF" w:rsidP="002F6000">
      <w:pPr>
        <w:pStyle w:val="Header"/>
        <w:tabs>
          <w:tab w:val="clear" w:pos="4680"/>
          <w:tab w:val="clear" w:pos="9360"/>
        </w:tabs>
      </w:pPr>
    </w:p>
    <w:p w14:paraId="2D0CAABB" w14:textId="77777777" w:rsidR="004053EF" w:rsidRDefault="004053EF" w:rsidP="002F6000">
      <w:pPr>
        <w:pStyle w:val="Header"/>
        <w:tabs>
          <w:tab w:val="clear" w:pos="4680"/>
          <w:tab w:val="clear" w:pos="9360"/>
        </w:tabs>
      </w:pPr>
    </w:p>
    <w:p w14:paraId="59FEA511" w14:textId="13543416" w:rsidR="00BB6030" w:rsidRDefault="00BB6030" w:rsidP="00BB6030">
      <w:pPr>
        <w:pStyle w:val="Header"/>
        <w:tabs>
          <w:tab w:val="clear" w:pos="4680"/>
          <w:tab w:val="clear" w:pos="9360"/>
        </w:tabs>
      </w:pPr>
      <w:r>
        <w:t xml:space="preserve">7. </w:t>
      </w:r>
      <w:r>
        <w:rPr>
          <w:i/>
        </w:rPr>
        <w:t>(Pg. 76</w:t>
      </w:r>
      <w:r w:rsidRPr="004053EF">
        <w:rPr>
          <w:i/>
        </w:rPr>
        <w:t>)</w:t>
      </w:r>
      <w:r>
        <w:t xml:space="preserve"> What happens to Akiba </w:t>
      </w:r>
      <w:proofErr w:type="spellStart"/>
      <w:r>
        <w:t>Drumer</w:t>
      </w:r>
      <w:proofErr w:type="spellEnd"/>
      <w:r>
        <w:t xml:space="preserve">? Why? </w:t>
      </w:r>
    </w:p>
    <w:p w14:paraId="190F74EA" w14:textId="77777777" w:rsidR="004053EF" w:rsidRDefault="004053EF" w:rsidP="002F6000">
      <w:pPr>
        <w:pStyle w:val="Header"/>
        <w:tabs>
          <w:tab w:val="clear" w:pos="4680"/>
          <w:tab w:val="clear" w:pos="9360"/>
        </w:tabs>
      </w:pPr>
    </w:p>
    <w:p w14:paraId="0104F287" w14:textId="77777777" w:rsidR="00BB6030" w:rsidRDefault="00BB6030" w:rsidP="002F6000">
      <w:pPr>
        <w:pStyle w:val="Header"/>
        <w:tabs>
          <w:tab w:val="clear" w:pos="4680"/>
          <w:tab w:val="clear" w:pos="9360"/>
        </w:tabs>
      </w:pPr>
    </w:p>
    <w:p w14:paraId="35D8DD64" w14:textId="77777777" w:rsidR="00BB6030" w:rsidRDefault="00BB6030" w:rsidP="002F6000">
      <w:pPr>
        <w:pStyle w:val="Header"/>
        <w:tabs>
          <w:tab w:val="clear" w:pos="4680"/>
          <w:tab w:val="clear" w:pos="9360"/>
        </w:tabs>
      </w:pPr>
    </w:p>
    <w:p w14:paraId="5BB20F95" w14:textId="205ED9A8" w:rsidR="004053EF" w:rsidRDefault="00BB6030" w:rsidP="002F6000">
      <w:pPr>
        <w:pStyle w:val="Header"/>
        <w:tabs>
          <w:tab w:val="clear" w:pos="4680"/>
          <w:tab w:val="clear" w:pos="9360"/>
        </w:tabs>
      </w:pPr>
      <w:r>
        <w:t>8</w:t>
      </w:r>
      <w:r w:rsidR="004053EF">
        <w:t xml:space="preserve">. </w:t>
      </w:r>
      <w:r>
        <w:rPr>
          <w:i/>
        </w:rPr>
        <w:t>(Pg. 80</w:t>
      </w:r>
      <w:r w:rsidR="004053EF" w:rsidRPr="004053EF">
        <w:rPr>
          <w:i/>
        </w:rPr>
        <w:t>)</w:t>
      </w:r>
      <w:r w:rsidR="004053EF">
        <w:t xml:space="preserve"> </w:t>
      </w:r>
      <w:r w:rsidR="008D3841">
        <w:t>Explain the following piece of figurative language:</w:t>
      </w:r>
    </w:p>
    <w:p w14:paraId="590CACA8" w14:textId="77777777" w:rsidR="008D3841" w:rsidRDefault="008D3841" w:rsidP="002F6000">
      <w:pPr>
        <w:pStyle w:val="Header"/>
        <w:tabs>
          <w:tab w:val="clear" w:pos="4680"/>
          <w:tab w:val="clear" w:pos="9360"/>
        </w:tabs>
      </w:pPr>
    </w:p>
    <w:tbl>
      <w:tblPr>
        <w:tblStyle w:val="TableGrid"/>
        <w:tblW w:w="0" w:type="auto"/>
        <w:tblLook w:val="04A0" w:firstRow="1" w:lastRow="0" w:firstColumn="1" w:lastColumn="0" w:noHBand="0" w:noVBand="1"/>
      </w:tblPr>
      <w:tblGrid>
        <w:gridCol w:w="4611"/>
        <w:gridCol w:w="6179"/>
      </w:tblGrid>
      <w:tr w:rsidR="008D3841" w14:paraId="26FFB007" w14:textId="77777777" w:rsidTr="008D3841">
        <w:tc>
          <w:tcPr>
            <w:tcW w:w="4698" w:type="dxa"/>
          </w:tcPr>
          <w:p w14:paraId="56488797" w14:textId="77777777" w:rsidR="008D3841" w:rsidRDefault="008D3841" w:rsidP="002F6000">
            <w:pPr>
              <w:pStyle w:val="Header"/>
              <w:tabs>
                <w:tab w:val="clear" w:pos="4680"/>
                <w:tab w:val="clear" w:pos="9360"/>
              </w:tabs>
            </w:pPr>
            <w:r>
              <w:t>“We were already accustomed to rumors of this kind.  It was not the first time a false prophet had foretold to us peace-on-earth, negotiations-with-the-Red-Cross-for-our-release… And often we believed them.  It was an injection of morphine.”</w:t>
            </w:r>
          </w:p>
          <w:p w14:paraId="37868E89" w14:textId="77777777" w:rsidR="008D3841" w:rsidRDefault="008D3841" w:rsidP="002F6000">
            <w:pPr>
              <w:pStyle w:val="Header"/>
              <w:tabs>
                <w:tab w:val="clear" w:pos="4680"/>
                <w:tab w:val="clear" w:pos="9360"/>
              </w:tabs>
            </w:pPr>
          </w:p>
          <w:p w14:paraId="40170013" w14:textId="77777777" w:rsidR="008D3841" w:rsidRDefault="008D3841" w:rsidP="008D3841">
            <w:pPr>
              <w:pStyle w:val="Header"/>
              <w:tabs>
                <w:tab w:val="clear" w:pos="4680"/>
                <w:tab w:val="clear" w:pos="9360"/>
              </w:tabs>
              <w:jc w:val="right"/>
            </w:pPr>
            <w:r>
              <w:t xml:space="preserve">                          Pg. 53</w:t>
            </w:r>
          </w:p>
          <w:p w14:paraId="4D6ABEBB" w14:textId="77777777" w:rsidR="008D3841" w:rsidRDefault="008D3841" w:rsidP="002F6000">
            <w:pPr>
              <w:pStyle w:val="Header"/>
              <w:tabs>
                <w:tab w:val="clear" w:pos="4680"/>
                <w:tab w:val="clear" w:pos="9360"/>
              </w:tabs>
            </w:pPr>
          </w:p>
        </w:tc>
        <w:tc>
          <w:tcPr>
            <w:tcW w:w="6318" w:type="dxa"/>
          </w:tcPr>
          <w:p w14:paraId="1323E002" w14:textId="77777777" w:rsidR="008D3841" w:rsidRDefault="008D3841" w:rsidP="002F6000">
            <w:pPr>
              <w:pStyle w:val="Header"/>
              <w:tabs>
                <w:tab w:val="clear" w:pos="4680"/>
                <w:tab w:val="clear" w:pos="9360"/>
              </w:tabs>
              <w:rPr>
                <w:i/>
              </w:rPr>
            </w:pPr>
            <w:r>
              <w:rPr>
                <w:i/>
              </w:rPr>
              <w:t>Identify the two things being compared in the metaphor:</w:t>
            </w:r>
          </w:p>
          <w:p w14:paraId="6255588F" w14:textId="77777777" w:rsidR="008D3841" w:rsidRDefault="008D3841" w:rsidP="002F6000">
            <w:pPr>
              <w:pStyle w:val="Header"/>
              <w:tabs>
                <w:tab w:val="clear" w:pos="4680"/>
                <w:tab w:val="clear" w:pos="9360"/>
              </w:tabs>
              <w:rPr>
                <w:i/>
              </w:rPr>
            </w:pPr>
          </w:p>
          <w:p w14:paraId="7F3349C0" w14:textId="77777777" w:rsidR="008D3841" w:rsidRDefault="008D3841" w:rsidP="002F6000">
            <w:pPr>
              <w:pStyle w:val="Header"/>
              <w:tabs>
                <w:tab w:val="clear" w:pos="4680"/>
                <w:tab w:val="clear" w:pos="9360"/>
              </w:tabs>
              <w:rPr>
                <w:i/>
              </w:rPr>
            </w:pPr>
          </w:p>
          <w:p w14:paraId="6DA148DA" w14:textId="77777777" w:rsidR="008D3841" w:rsidRDefault="008D3841" w:rsidP="002F6000">
            <w:pPr>
              <w:pStyle w:val="Header"/>
              <w:tabs>
                <w:tab w:val="clear" w:pos="4680"/>
                <w:tab w:val="clear" w:pos="9360"/>
              </w:tabs>
              <w:rPr>
                <w:i/>
              </w:rPr>
            </w:pPr>
          </w:p>
          <w:p w14:paraId="5F74C802" w14:textId="77777777" w:rsidR="008D3841" w:rsidRDefault="008D3841" w:rsidP="002F6000">
            <w:pPr>
              <w:pStyle w:val="Header"/>
              <w:tabs>
                <w:tab w:val="clear" w:pos="4680"/>
                <w:tab w:val="clear" w:pos="9360"/>
              </w:tabs>
              <w:rPr>
                <w:i/>
              </w:rPr>
            </w:pPr>
            <w:r>
              <w:rPr>
                <w:i/>
              </w:rPr>
              <w:t>Why does the author use this metaphor?  (Hint: how are these two things alike?)</w:t>
            </w:r>
          </w:p>
          <w:p w14:paraId="1E29D576" w14:textId="77777777" w:rsidR="008D3841" w:rsidRDefault="008D3841" w:rsidP="002F6000">
            <w:pPr>
              <w:pStyle w:val="Header"/>
              <w:tabs>
                <w:tab w:val="clear" w:pos="4680"/>
                <w:tab w:val="clear" w:pos="9360"/>
              </w:tabs>
              <w:rPr>
                <w:i/>
              </w:rPr>
            </w:pPr>
          </w:p>
          <w:p w14:paraId="45EED673" w14:textId="77777777" w:rsidR="008D3841" w:rsidRDefault="008D3841" w:rsidP="002F6000">
            <w:pPr>
              <w:pStyle w:val="Header"/>
              <w:tabs>
                <w:tab w:val="clear" w:pos="4680"/>
                <w:tab w:val="clear" w:pos="9360"/>
              </w:tabs>
              <w:rPr>
                <w:i/>
              </w:rPr>
            </w:pPr>
          </w:p>
          <w:p w14:paraId="76A5D7A9" w14:textId="77777777" w:rsidR="008D3841" w:rsidRDefault="008D3841" w:rsidP="002F6000">
            <w:pPr>
              <w:pStyle w:val="Header"/>
              <w:tabs>
                <w:tab w:val="clear" w:pos="4680"/>
                <w:tab w:val="clear" w:pos="9360"/>
              </w:tabs>
              <w:rPr>
                <w:i/>
              </w:rPr>
            </w:pPr>
          </w:p>
          <w:p w14:paraId="534F5F16" w14:textId="77777777" w:rsidR="008D3841" w:rsidRPr="008D3841" w:rsidRDefault="008D3841" w:rsidP="002F6000">
            <w:pPr>
              <w:pStyle w:val="Header"/>
              <w:tabs>
                <w:tab w:val="clear" w:pos="4680"/>
                <w:tab w:val="clear" w:pos="9360"/>
              </w:tabs>
              <w:rPr>
                <w:i/>
              </w:rPr>
            </w:pPr>
          </w:p>
        </w:tc>
      </w:tr>
    </w:tbl>
    <w:p w14:paraId="3A10B8A3" w14:textId="77777777" w:rsidR="008D3841" w:rsidRDefault="008D3841" w:rsidP="002F6000">
      <w:pPr>
        <w:pStyle w:val="Header"/>
        <w:tabs>
          <w:tab w:val="clear" w:pos="4680"/>
          <w:tab w:val="clear" w:pos="9360"/>
        </w:tabs>
      </w:pPr>
    </w:p>
    <w:p w14:paraId="2E88129E" w14:textId="71D0B534" w:rsidR="004053EF" w:rsidRDefault="00BB6030" w:rsidP="002F6000">
      <w:pPr>
        <w:pStyle w:val="Header"/>
        <w:tabs>
          <w:tab w:val="clear" w:pos="4680"/>
          <w:tab w:val="clear" w:pos="9360"/>
        </w:tabs>
      </w:pPr>
      <w:r>
        <w:t>9</w:t>
      </w:r>
      <w:r w:rsidR="008D3841">
        <w:t xml:space="preserve">. </w:t>
      </w:r>
      <w:r>
        <w:rPr>
          <w:i/>
        </w:rPr>
        <w:t>(Pg. 81</w:t>
      </w:r>
      <w:r w:rsidR="008D3841" w:rsidRPr="004053EF">
        <w:rPr>
          <w:i/>
        </w:rPr>
        <w:t>)</w:t>
      </w:r>
      <w:r w:rsidR="008D3841">
        <w:t xml:space="preserve"> Why does Elie’s neighbor in the hospital say that he has “faith in Hitler?”  What is </w:t>
      </w:r>
      <w:r w:rsidR="008D3841">
        <w:rPr>
          <w:b/>
          <w:i/>
        </w:rPr>
        <w:t xml:space="preserve">ironic </w:t>
      </w:r>
      <w:r w:rsidR="008D3841">
        <w:t>about this faith?</w:t>
      </w:r>
    </w:p>
    <w:p w14:paraId="353F033A" w14:textId="77777777" w:rsidR="008D3841" w:rsidRDefault="008D3841" w:rsidP="002F6000">
      <w:pPr>
        <w:pStyle w:val="Header"/>
        <w:tabs>
          <w:tab w:val="clear" w:pos="4680"/>
          <w:tab w:val="clear" w:pos="9360"/>
        </w:tabs>
      </w:pPr>
    </w:p>
    <w:p w14:paraId="4D6B9B04" w14:textId="77777777" w:rsidR="008D3841" w:rsidRPr="008D3841" w:rsidRDefault="008D3841" w:rsidP="002F6000">
      <w:pPr>
        <w:pStyle w:val="Header"/>
        <w:tabs>
          <w:tab w:val="clear" w:pos="4680"/>
          <w:tab w:val="clear" w:pos="9360"/>
        </w:tabs>
      </w:pPr>
    </w:p>
    <w:p w14:paraId="3426C537" w14:textId="77777777" w:rsidR="004053EF" w:rsidRDefault="004053EF" w:rsidP="002F6000">
      <w:pPr>
        <w:pStyle w:val="Header"/>
        <w:tabs>
          <w:tab w:val="clear" w:pos="4680"/>
          <w:tab w:val="clear" w:pos="9360"/>
        </w:tabs>
      </w:pPr>
    </w:p>
    <w:p w14:paraId="4E68A3E0" w14:textId="77777777" w:rsidR="004053EF" w:rsidRDefault="004053EF" w:rsidP="002F6000">
      <w:pPr>
        <w:pStyle w:val="Header"/>
        <w:tabs>
          <w:tab w:val="clear" w:pos="4680"/>
          <w:tab w:val="clear" w:pos="9360"/>
        </w:tabs>
      </w:pPr>
    </w:p>
    <w:p w14:paraId="1F639A80" w14:textId="77777777" w:rsidR="008D3841" w:rsidRDefault="008D3841" w:rsidP="002F6000">
      <w:pPr>
        <w:pStyle w:val="Header"/>
        <w:tabs>
          <w:tab w:val="clear" w:pos="4680"/>
          <w:tab w:val="clear" w:pos="9360"/>
        </w:tabs>
      </w:pPr>
    </w:p>
    <w:p w14:paraId="4B2AD6F9" w14:textId="77777777" w:rsidR="004053EF" w:rsidRDefault="00BB6030" w:rsidP="004053EF">
      <w:r>
        <w:t>10</w:t>
      </w:r>
      <w:r w:rsidR="008D3841">
        <w:t xml:space="preserve">. </w:t>
      </w:r>
      <w:r>
        <w:rPr>
          <w:i/>
        </w:rPr>
        <w:t xml:space="preserve">(Pg. 82) </w:t>
      </w:r>
      <w:r w:rsidR="008D3841">
        <w:t xml:space="preserve">Look at the small paragraph </w:t>
      </w:r>
      <w:r>
        <w:t>in the middle of the page</w:t>
      </w:r>
      <w:r w:rsidR="008D3841">
        <w:t>.  What is especially striking about this paragraph, and why do you think the author separated it from the rest of the text?</w:t>
      </w:r>
    </w:p>
    <w:p w14:paraId="4585EA52" w14:textId="77777777" w:rsidR="008D3841" w:rsidRDefault="008D3841" w:rsidP="004053EF"/>
    <w:p w14:paraId="3D7B19CA" w14:textId="77777777" w:rsidR="00A85724" w:rsidRDefault="00A85724" w:rsidP="002F6000">
      <w:pPr>
        <w:pStyle w:val="Header"/>
        <w:tabs>
          <w:tab w:val="clear" w:pos="4680"/>
          <w:tab w:val="clear" w:pos="9360"/>
        </w:tabs>
      </w:pPr>
    </w:p>
    <w:p w14:paraId="36993798" w14:textId="77777777" w:rsidR="00A85724" w:rsidRDefault="00A85724" w:rsidP="002F6000">
      <w:pPr>
        <w:pStyle w:val="Header"/>
        <w:tabs>
          <w:tab w:val="clear" w:pos="4680"/>
          <w:tab w:val="clear" w:pos="9360"/>
        </w:tabs>
      </w:pPr>
    </w:p>
    <w:p w14:paraId="2EF69A90" w14:textId="77777777" w:rsidR="00A85724" w:rsidRDefault="00A85724" w:rsidP="002F6000">
      <w:pPr>
        <w:pStyle w:val="Header"/>
        <w:tabs>
          <w:tab w:val="clear" w:pos="4680"/>
          <w:tab w:val="clear" w:pos="9360"/>
        </w:tabs>
      </w:pPr>
    </w:p>
    <w:p w14:paraId="45943FB5" w14:textId="77777777" w:rsidR="008D3841" w:rsidRDefault="008D3841" w:rsidP="002F6000">
      <w:pPr>
        <w:pStyle w:val="Header"/>
        <w:tabs>
          <w:tab w:val="clear" w:pos="4680"/>
          <w:tab w:val="clear" w:pos="9360"/>
        </w:tabs>
      </w:pPr>
    </w:p>
    <w:p w14:paraId="635CE1D6" w14:textId="6EC48E6A" w:rsidR="00A85724" w:rsidRDefault="00C108E4" w:rsidP="002F6000">
      <w:pPr>
        <w:pStyle w:val="Header"/>
        <w:tabs>
          <w:tab w:val="clear" w:pos="4680"/>
          <w:tab w:val="clear" w:pos="9360"/>
        </w:tabs>
      </w:pPr>
      <w:r>
        <w:t>11</w:t>
      </w:r>
      <w:r w:rsidR="00A85724">
        <w:t xml:space="preserve">. </w:t>
      </w:r>
      <w:r>
        <w:rPr>
          <w:i/>
        </w:rPr>
        <w:t>(pg. 84</w:t>
      </w:r>
      <w:r w:rsidR="00A85724" w:rsidRPr="00A85724">
        <w:rPr>
          <w:i/>
        </w:rPr>
        <w:t>)</w:t>
      </w:r>
      <w:r w:rsidR="00A85724">
        <w:t xml:space="preserve"> Read the following selection: </w:t>
      </w:r>
    </w:p>
    <w:p w14:paraId="7D50BBD6" w14:textId="77777777" w:rsidR="00A85724" w:rsidRDefault="00A85724" w:rsidP="002F6000">
      <w:pPr>
        <w:pStyle w:val="Header"/>
        <w:tabs>
          <w:tab w:val="clear" w:pos="4680"/>
          <w:tab w:val="clear" w:pos="9360"/>
        </w:tabs>
      </w:pPr>
    </w:p>
    <w:p w14:paraId="1D42EC91" w14:textId="05986289" w:rsidR="00A85724" w:rsidRDefault="00A85724" w:rsidP="008D3841">
      <w:pPr>
        <w:pStyle w:val="Header"/>
        <w:tabs>
          <w:tab w:val="clear" w:pos="4680"/>
          <w:tab w:val="clear" w:pos="9360"/>
        </w:tabs>
        <w:ind w:left="990" w:right="2070"/>
      </w:pPr>
      <w:r>
        <w:t>The head of the block suddenly remembered that he had forgotten to clean out the block.  He ordered four prisoners to wash the wooden floor….</w:t>
      </w:r>
      <w:r w:rsidR="00682AEC">
        <w:t xml:space="preserve"> </w:t>
      </w:r>
      <w:r>
        <w:t>An hour before leaving the camp!  Why? For whom?</w:t>
      </w:r>
    </w:p>
    <w:p w14:paraId="2B7A38D7" w14:textId="77777777" w:rsidR="00A85724" w:rsidRDefault="00A85724" w:rsidP="008D3841">
      <w:pPr>
        <w:pStyle w:val="Header"/>
        <w:tabs>
          <w:tab w:val="clear" w:pos="4680"/>
          <w:tab w:val="clear" w:pos="9360"/>
        </w:tabs>
        <w:ind w:left="990" w:right="2070"/>
      </w:pPr>
    </w:p>
    <w:p w14:paraId="0AE3527F" w14:textId="77777777" w:rsidR="00A85724" w:rsidRDefault="00A85724" w:rsidP="008D3841">
      <w:pPr>
        <w:pStyle w:val="Header"/>
        <w:tabs>
          <w:tab w:val="clear" w:pos="4680"/>
          <w:tab w:val="clear" w:pos="9360"/>
        </w:tabs>
        <w:ind w:left="990" w:right="2070"/>
      </w:pPr>
      <w:r>
        <w:t xml:space="preserve">“For the liberating army,” he cried.  “So that they’ll realize there were men living here and not pigs.”  </w:t>
      </w:r>
    </w:p>
    <w:p w14:paraId="4DE08310" w14:textId="77777777" w:rsidR="00A85724" w:rsidRDefault="00A85724" w:rsidP="002F6000">
      <w:pPr>
        <w:pStyle w:val="Header"/>
        <w:tabs>
          <w:tab w:val="clear" w:pos="4680"/>
          <w:tab w:val="clear" w:pos="9360"/>
        </w:tabs>
      </w:pPr>
    </w:p>
    <w:p w14:paraId="3910EE1B" w14:textId="77777777" w:rsidR="00A85724" w:rsidRPr="00C108E4" w:rsidRDefault="00A85724" w:rsidP="002F6000">
      <w:pPr>
        <w:pStyle w:val="Header"/>
        <w:tabs>
          <w:tab w:val="clear" w:pos="4680"/>
          <w:tab w:val="clear" w:pos="9360"/>
        </w:tabs>
        <w:rPr>
          <w:i/>
        </w:rPr>
      </w:pPr>
      <w:r w:rsidRPr="00C108E4">
        <w:rPr>
          <w:i/>
        </w:rPr>
        <w:t xml:space="preserve">Why is it important to the head of the block for the liberating army to realize this? </w:t>
      </w:r>
    </w:p>
    <w:p w14:paraId="598B4DDC" w14:textId="77777777" w:rsidR="00A85724" w:rsidRDefault="00A85724" w:rsidP="002F6000">
      <w:pPr>
        <w:pStyle w:val="Header"/>
        <w:tabs>
          <w:tab w:val="clear" w:pos="4680"/>
          <w:tab w:val="clear" w:pos="9360"/>
        </w:tabs>
      </w:pPr>
    </w:p>
    <w:p w14:paraId="5036D8C6" w14:textId="77777777" w:rsidR="00B83C58" w:rsidRDefault="00B83C58" w:rsidP="002F6000">
      <w:pPr>
        <w:pStyle w:val="Header"/>
        <w:tabs>
          <w:tab w:val="clear" w:pos="4680"/>
          <w:tab w:val="clear" w:pos="9360"/>
        </w:tabs>
      </w:pPr>
    </w:p>
    <w:p w14:paraId="6326F453" w14:textId="77777777" w:rsidR="00B83C58" w:rsidRDefault="00B83C58" w:rsidP="002F6000">
      <w:pPr>
        <w:pStyle w:val="Header"/>
        <w:tabs>
          <w:tab w:val="clear" w:pos="4680"/>
          <w:tab w:val="clear" w:pos="9360"/>
        </w:tabs>
      </w:pPr>
    </w:p>
    <w:p w14:paraId="68781088" w14:textId="77777777" w:rsidR="00B83C58" w:rsidRDefault="00B83C58" w:rsidP="002F6000">
      <w:pPr>
        <w:pStyle w:val="Header"/>
        <w:tabs>
          <w:tab w:val="clear" w:pos="4680"/>
          <w:tab w:val="clear" w:pos="9360"/>
        </w:tabs>
      </w:pPr>
    </w:p>
    <w:p w14:paraId="611F1F53" w14:textId="77777777" w:rsidR="00B83C58" w:rsidRDefault="00B83C58" w:rsidP="002F6000">
      <w:pPr>
        <w:pStyle w:val="Header"/>
        <w:tabs>
          <w:tab w:val="clear" w:pos="4680"/>
          <w:tab w:val="clear" w:pos="9360"/>
        </w:tabs>
      </w:pPr>
    </w:p>
    <w:p w14:paraId="02019EE7" w14:textId="77777777" w:rsidR="00A85724" w:rsidRPr="0083199B" w:rsidRDefault="00A85724" w:rsidP="002F6000">
      <w:pPr>
        <w:pStyle w:val="Header"/>
        <w:tabs>
          <w:tab w:val="clear" w:pos="4680"/>
          <w:tab w:val="clear" w:pos="9360"/>
        </w:tabs>
      </w:pPr>
    </w:p>
    <w:sectPr w:rsidR="00A85724" w:rsidRPr="0083199B" w:rsidSect="00F15C9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B3B7" w14:textId="77777777" w:rsidR="00F15C9A" w:rsidRDefault="00F15C9A" w:rsidP="00D133EF">
      <w:r>
        <w:separator/>
      </w:r>
    </w:p>
  </w:endnote>
  <w:endnote w:type="continuationSeparator" w:id="0">
    <w:p w14:paraId="6916621C" w14:textId="77777777" w:rsidR="00F15C9A" w:rsidRDefault="00F15C9A"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8320" w14:textId="77777777" w:rsidR="00F15C9A" w:rsidRDefault="00F15C9A" w:rsidP="00D133EF">
      <w:r>
        <w:separator/>
      </w:r>
    </w:p>
  </w:footnote>
  <w:footnote w:type="continuationSeparator" w:id="0">
    <w:p w14:paraId="76CE262B" w14:textId="77777777" w:rsidR="00F15C9A" w:rsidRDefault="00F15C9A"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51BF" w14:textId="77777777" w:rsidR="00D133EF" w:rsidRPr="00D133EF" w:rsidRDefault="00D133EF">
    <w:pPr>
      <w:pStyle w:val="Header"/>
      <w:rPr>
        <w:b/>
      </w:rPr>
    </w:pPr>
    <w:r>
      <w:rPr>
        <w:b/>
        <w:u w:val="single"/>
      </w:rPr>
      <w:t xml:space="preserve">Night </w:t>
    </w:r>
    <w:r>
      <w:rPr>
        <w:b/>
      </w:rPr>
      <w:t xml:space="preserve">Chapter </w:t>
    </w:r>
    <w:r w:rsidR="0059697D">
      <w:rPr>
        <w:b/>
      </w:rPr>
      <w:t>5</w:t>
    </w:r>
    <w:r>
      <w:rPr>
        <w:b/>
      </w:rPr>
      <w:tab/>
    </w:r>
    <w:r>
      <w:rPr>
        <w:b/>
      </w:rPr>
      <w:tab/>
      <w:t>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771C9"/>
    <w:multiLevelType w:val="hybridMultilevel"/>
    <w:tmpl w:val="F3FCCF20"/>
    <w:lvl w:ilvl="0" w:tplc="FF6EC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061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EF"/>
    <w:rsid w:val="000A5BBC"/>
    <w:rsid w:val="001161F8"/>
    <w:rsid w:val="00144390"/>
    <w:rsid w:val="002B666D"/>
    <w:rsid w:val="002F6000"/>
    <w:rsid w:val="0031135B"/>
    <w:rsid w:val="00331E5F"/>
    <w:rsid w:val="003F2006"/>
    <w:rsid w:val="004050C0"/>
    <w:rsid w:val="004053EF"/>
    <w:rsid w:val="00513B30"/>
    <w:rsid w:val="0059697D"/>
    <w:rsid w:val="005C4E4C"/>
    <w:rsid w:val="005E5642"/>
    <w:rsid w:val="0060691C"/>
    <w:rsid w:val="006135D3"/>
    <w:rsid w:val="00682AEC"/>
    <w:rsid w:val="006C17DC"/>
    <w:rsid w:val="007C344A"/>
    <w:rsid w:val="008168ED"/>
    <w:rsid w:val="0083199B"/>
    <w:rsid w:val="008A4661"/>
    <w:rsid w:val="008A5208"/>
    <w:rsid w:val="008D3841"/>
    <w:rsid w:val="00964495"/>
    <w:rsid w:val="00967324"/>
    <w:rsid w:val="00984FD9"/>
    <w:rsid w:val="009B576D"/>
    <w:rsid w:val="009D2436"/>
    <w:rsid w:val="00A00C60"/>
    <w:rsid w:val="00A85724"/>
    <w:rsid w:val="00B04655"/>
    <w:rsid w:val="00B83C58"/>
    <w:rsid w:val="00BB6030"/>
    <w:rsid w:val="00C108E4"/>
    <w:rsid w:val="00CF651F"/>
    <w:rsid w:val="00D133EF"/>
    <w:rsid w:val="00DA6815"/>
    <w:rsid w:val="00E61DE3"/>
    <w:rsid w:val="00EF705C"/>
    <w:rsid w:val="00F15C9A"/>
    <w:rsid w:val="00FD5AB0"/>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FA71"/>
  <w15:docId w15:val="{C2558AF3-149A-48B4-99B0-BA440231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dcterms:created xsi:type="dcterms:W3CDTF">2024-04-04T17:06:00Z</dcterms:created>
  <dcterms:modified xsi:type="dcterms:W3CDTF">2024-04-04T17:06:00Z</dcterms:modified>
</cp:coreProperties>
</file>